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B864F" w14:textId="77777777" w:rsidR="00284234" w:rsidRPr="00007A6F" w:rsidRDefault="00284234" w:rsidP="00284234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5E6C32C7" w14:textId="5C569FFE" w:rsidR="00284234" w:rsidRPr="00007A6F" w:rsidRDefault="00284234" w:rsidP="00284234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07A6F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KLAIPĖDOS RAJONO SAVIVALDYBĖS GAISRŲ PREVENCIJOS 2024 METŲ </w:t>
      </w:r>
    </w:p>
    <w:p w14:paraId="77E4F154" w14:textId="5B612325" w:rsidR="00284234" w:rsidRPr="00007A6F" w:rsidRDefault="00284234" w:rsidP="002842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A6F">
        <w:rPr>
          <w:rFonts w:ascii="Times New Roman" w:hAnsi="Times New Roman" w:cs="Times New Roman"/>
          <w:b/>
          <w:bCs/>
          <w:sz w:val="24"/>
          <w:szCs w:val="24"/>
        </w:rPr>
        <w:t xml:space="preserve"> PRIEMONIŲ PLAN</w:t>
      </w:r>
      <w:r w:rsidR="001913CC">
        <w:rPr>
          <w:rFonts w:ascii="Times New Roman" w:hAnsi="Times New Roman" w:cs="Times New Roman"/>
          <w:b/>
          <w:bCs/>
          <w:sz w:val="24"/>
          <w:szCs w:val="24"/>
        </w:rPr>
        <w:t>O ATASKAITA</w:t>
      </w:r>
    </w:p>
    <w:p w14:paraId="250B1915" w14:textId="77777777" w:rsidR="00284234" w:rsidRPr="00007A6F" w:rsidRDefault="00284234" w:rsidP="002842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13887" w:type="dxa"/>
        <w:tblLook w:val="04A0" w:firstRow="1" w:lastRow="0" w:firstColumn="1" w:lastColumn="0" w:noHBand="0" w:noVBand="1"/>
      </w:tblPr>
      <w:tblGrid>
        <w:gridCol w:w="607"/>
        <w:gridCol w:w="1657"/>
        <w:gridCol w:w="3621"/>
        <w:gridCol w:w="2112"/>
        <w:gridCol w:w="1546"/>
        <w:gridCol w:w="4344"/>
      </w:tblGrid>
      <w:tr w:rsidR="00F0630E" w:rsidRPr="00531CC0" w14:paraId="6E5F2E8B" w14:textId="77777777" w:rsidTr="00EF333A">
        <w:trPr>
          <w:trHeight w:val="926"/>
        </w:trPr>
        <w:tc>
          <w:tcPr>
            <w:tcW w:w="607" w:type="dxa"/>
            <w:tcBorders>
              <w:bottom w:val="single" w:sz="4" w:space="0" w:color="auto"/>
            </w:tcBorders>
          </w:tcPr>
          <w:p w14:paraId="35CDEDF5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31CC0">
              <w:rPr>
                <w:rFonts w:ascii="Arial" w:hAnsi="Arial" w:cs="Arial"/>
                <w:b/>
                <w:bCs/>
                <w:sz w:val="24"/>
                <w:szCs w:val="24"/>
              </w:rPr>
              <w:t>Eil.</w:t>
            </w:r>
          </w:p>
          <w:p w14:paraId="382E93BD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31CC0">
              <w:rPr>
                <w:rFonts w:ascii="Arial" w:hAnsi="Arial" w:cs="Arial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6DE69B4A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31CC0">
              <w:rPr>
                <w:rFonts w:ascii="Arial" w:hAnsi="Arial" w:cs="Arial"/>
                <w:b/>
                <w:bCs/>
                <w:sz w:val="24"/>
                <w:szCs w:val="24"/>
              </w:rPr>
              <w:t>Uždavinys</w:t>
            </w:r>
          </w:p>
        </w:tc>
        <w:tc>
          <w:tcPr>
            <w:tcW w:w="3621" w:type="dxa"/>
            <w:tcBorders>
              <w:bottom w:val="single" w:sz="4" w:space="0" w:color="auto"/>
            </w:tcBorders>
          </w:tcPr>
          <w:p w14:paraId="42E059B9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31CC0">
              <w:rPr>
                <w:rFonts w:ascii="Arial" w:hAnsi="Arial" w:cs="Arial"/>
                <w:b/>
                <w:bCs/>
                <w:sz w:val="24"/>
                <w:szCs w:val="24"/>
              </w:rPr>
              <w:t>Priemonė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14:paraId="33DEE127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31CC0">
              <w:rPr>
                <w:rFonts w:ascii="Arial" w:hAnsi="Arial" w:cs="Arial"/>
                <w:b/>
                <w:bCs/>
                <w:sz w:val="24"/>
                <w:szCs w:val="24"/>
              </w:rPr>
              <w:t>Atsakingi vykdytojai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87071EF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31CC0">
              <w:rPr>
                <w:rFonts w:ascii="Arial" w:hAnsi="Arial" w:cs="Arial"/>
                <w:b/>
                <w:bCs/>
                <w:sz w:val="24"/>
                <w:szCs w:val="24"/>
              </w:rPr>
              <w:t>Vykdymo terminas</w:t>
            </w:r>
          </w:p>
        </w:tc>
        <w:tc>
          <w:tcPr>
            <w:tcW w:w="4344" w:type="dxa"/>
            <w:tcBorders>
              <w:bottom w:val="single" w:sz="4" w:space="0" w:color="auto"/>
            </w:tcBorders>
          </w:tcPr>
          <w:p w14:paraId="2148512F" w14:textId="29841E5B" w:rsidR="00EF333A" w:rsidRPr="00531CC0" w:rsidRDefault="00EF333A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31CC0">
              <w:rPr>
                <w:rFonts w:ascii="Arial" w:hAnsi="Arial" w:cs="Arial"/>
                <w:b/>
                <w:bCs/>
                <w:sz w:val="24"/>
                <w:szCs w:val="24"/>
              </w:rPr>
              <w:t>Rezultatas</w:t>
            </w:r>
          </w:p>
        </w:tc>
      </w:tr>
      <w:tr w:rsidR="00F0630E" w:rsidRPr="00531CC0" w14:paraId="6E486223" w14:textId="77777777" w:rsidTr="00EF333A">
        <w:tc>
          <w:tcPr>
            <w:tcW w:w="607" w:type="dxa"/>
            <w:vMerge w:val="restart"/>
          </w:tcPr>
          <w:p w14:paraId="3F657D43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657" w:type="dxa"/>
            <w:vMerge w:val="restart"/>
          </w:tcPr>
          <w:p w14:paraId="33834E14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Organizuoti gaisrų prevencinę veiklą savivaldybėje</w:t>
            </w:r>
          </w:p>
        </w:tc>
        <w:tc>
          <w:tcPr>
            <w:tcW w:w="3621" w:type="dxa"/>
          </w:tcPr>
          <w:p w14:paraId="4F572DD5" w14:textId="6EB585C7" w:rsidR="00EF333A" w:rsidRPr="00531CC0" w:rsidRDefault="00EF333A" w:rsidP="003F5E2B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1.1. Parengti Klaipėdos rajono savivaldybės 3 metų gaisrų prevencijos programą.</w:t>
            </w:r>
          </w:p>
        </w:tc>
        <w:tc>
          <w:tcPr>
            <w:tcW w:w="2112" w:type="dxa"/>
          </w:tcPr>
          <w:p w14:paraId="42E69F02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531CC0">
              <w:rPr>
                <w:rFonts w:ascii="Arial" w:hAnsi="Arial" w:cs="Arial"/>
                <w:sz w:val="24"/>
                <w:szCs w:val="24"/>
                <w:lang w:eastAsia="zh-CN"/>
              </w:rPr>
              <w:t>Klaipėdos rajono savivaldybės priešgaisrinė tarnyba</w:t>
            </w:r>
          </w:p>
          <w:p w14:paraId="5E8612AD" w14:textId="5FE16A1F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  <w:lang w:eastAsia="zh-CN"/>
              </w:rPr>
              <w:t>PAGD prie VRM Klaipėdos PGV Gargždų PGT</w:t>
            </w:r>
          </w:p>
        </w:tc>
        <w:tc>
          <w:tcPr>
            <w:tcW w:w="1546" w:type="dxa"/>
          </w:tcPr>
          <w:p w14:paraId="58876FEE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2022 m. </w:t>
            </w:r>
          </w:p>
          <w:p w14:paraId="5EDDEBAE" w14:textId="15316033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II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44" w:type="dxa"/>
          </w:tcPr>
          <w:p w14:paraId="2815FAEF" w14:textId="377F5C10" w:rsidR="00EF333A" w:rsidRPr="00531CC0" w:rsidRDefault="00EF333A" w:rsidP="00D75633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Klaipėdos rajono savivaldybės tarybos 2022-05-26 sprendimu Nr.</w:t>
            </w:r>
            <w:r w:rsidR="004122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31CC0">
              <w:rPr>
                <w:rFonts w:ascii="Arial" w:hAnsi="Arial" w:cs="Arial"/>
                <w:sz w:val="24"/>
                <w:szCs w:val="24"/>
              </w:rPr>
              <w:t>T11-158  ,,Dėl gaisrų prevencijos Klaipėdos rajono savivaldybėje 2022–2024 metų programos patvirtinimo“ sudarytas ir patvirtintas priemonių planas</w:t>
            </w:r>
          </w:p>
        </w:tc>
      </w:tr>
      <w:tr w:rsidR="00F0630E" w:rsidRPr="00531CC0" w14:paraId="3FEF0698" w14:textId="77777777" w:rsidTr="00EF333A">
        <w:tc>
          <w:tcPr>
            <w:tcW w:w="607" w:type="dxa"/>
            <w:vMerge/>
          </w:tcPr>
          <w:p w14:paraId="69E9C535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483F830E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14:paraId="47939324" w14:textId="568898B8" w:rsidR="00EF333A" w:rsidRPr="00531CC0" w:rsidRDefault="00EF333A" w:rsidP="003F5E2B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1.2. Kasmet peržiūrėti Klaipėdos rajono savivaldybės gaisrų prevencijos 2022</w:t>
            </w:r>
            <w:r w:rsidR="0041228A"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531CC0">
              <w:rPr>
                <w:rFonts w:ascii="Arial" w:hAnsi="Arial" w:cs="Arial"/>
                <w:sz w:val="24"/>
                <w:szCs w:val="24"/>
              </w:rPr>
              <w:t>2024 metų programą, jei reikia papildyti.</w:t>
            </w:r>
          </w:p>
        </w:tc>
        <w:tc>
          <w:tcPr>
            <w:tcW w:w="2112" w:type="dxa"/>
          </w:tcPr>
          <w:p w14:paraId="5B58FDEA" w14:textId="77777777" w:rsidR="00EF333A" w:rsidRPr="00531CC0" w:rsidRDefault="00EF333A" w:rsidP="004716E0">
            <w:pPr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531CC0">
              <w:rPr>
                <w:rFonts w:ascii="Arial" w:hAnsi="Arial" w:cs="Arial"/>
                <w:sz w:val="24"/>
                <w:szCs w:val="24"/>
                <w:lang w:eastAsia="zh-CN"/>
              </w:rPr>
              <w:t>Klaipėdos rajono savivaldybės priešgaisrinė tarnyba</w:t>
            </w:r>
          </w:p>
          <w:p w14:paraId="0380AADE" w14:textId="0011CE02" w:rsidR="00EF333A" w:rsidRPr="00531CC0" w:rsidRDefault="00EF333A" w:rsidP="00471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  <w:lang w:eastAsia="zh-CN"/>
              </w:rPr>
              <w:t>PAGD prie VRM Klaipėdos PGV Gargždų PGT</w:t>
            </w:r>
          </w:p>
        </w:tc>
        <w:tc>
          <w:tcPr>
            <w:tcW w:w="1546" w:type="dxa"/>
          </w:tcPr>
          <w:p w14:paraId="5F3C9F3C" w14:textId="77777777" w:rsidR="00FF2820" w:rsidRPr="00531CC0" w:rsidRDefault="00EF333A" w:rsidP="00981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2024 metų</w:t>
            </w:r>
          </w:p>
          <w:p w14:paraId="7A27B181" w14:textId="4435CE6A" w:rsidR="00EF333A" w:rsidRPr="00531CC0" w:rsidRDefault="00EF333A" w:rsidP="00981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 I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44" w:type="dxa"/>
          </w:tcPr>
          <w:p w14:paraId="1EABCD48" w14:textId="562FDC7A" w:rsidR="00EF333A" w:rsidRPr="00531CC0" w:rsidRDefault="00EF333A" w:rsidP="00D75633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Peržiūrėtas, poreikio keisti planą nebuvo.</w:t>
            </w:r>
          </w:p>
        </w:tc>
      </w:tr>
      <w:tr w:rsidR="00F0630E" w:rsidRPr="00531CC0" w14:paraId="45AB4797" w14:textId="77777777" w:rsidTr="00EF333A">
        <w:tc>
          <w:tcPr>
            <w:tcW w:w="607" w:type="dxa"/>
            <w:vMerge/>
          </w:tcPr>
          <w:p w14:paraId="4FDCBAFA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61FDE6C7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14:paraId="648B57F4" w14:textId="783EDD7D" w:rsidR="00EF333A" w:rsidRPr="00531CC0" w:rsidRDefault="00EF333A" w:rsidP="003F5E2B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1.3. Sudaryti vienišų, senyvo amžiaus, neįgalių asmenų ir auginančių nepilnamečius vaikus asmenų, turinčių specialių poreikių ir gyvenančių riziką keliančiuose individualiuose būstuose </w:t>
            </w: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>sąrašus (toliau – Sąrašas) ir juos kasmet atnaujinti.</w:t>
            </w:r>
          </w:p>
        </w:tc>
        <w:tc>
          <w:tcPr>
            <w:tcW w:w="2112" w:type="dxa"/>
          </w:tcPr>
          <w:p w14:paraId="4B76C26E" w14:textId="3364F935" w:rsidR="00EF333A" w:rsidRPr="00531CC0" w:rsidRDefault="00EF333A" w:rsidP="00520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>Klaipėdos rajono savivaldybės administracija</w:t>
            </w:r>
          </w:p>
          <w:p w14:paraId="50BA088D" w14:textId="36D95AA2" w:rsidR="00EF333A" w:rsidRPr="00531CC0" w:rsidRDefault="00EF333A" w:rsidP="005201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Klaipėdos rajono savivaldybės administracijos </w:t>
            </w: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>seniūnijų seniūnai</w:t>
            </w:r>
          </w:p>
        </w:tc>
        <w:tc>
          <w:tcPr>
            <w:tcW w:w="1546" w:type="dxa"/>
          </w:tcPr>
          <w:p w14:paraId="59254EF2" w14:textId="77777777" w:rsidR="00FF2820" w:rsidRPr="00531CC0" w:rsidRDefault="00EF333A" w:rsidP="00FF2820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 xml:space="preserve">2024 metų </w:t>
            </w:r>
          </w:p>
          <w:p w14:paraId="0BE6EC0E" w14:textId="33B59BC3" w:rsidR="00EF333A" w:rsidRPr="00531CC0" w:rsidRDefault="00EF333A" w:rsidP="00FF2820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I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44" w:type="dxa"/>
          </w:tcPr>
          <w:p w14:paraId="4294130A" w14:textId="6019889A" w:rsidR="00EF333A" w:rsidRPr="00531CC0" w:rsidRDefault="00EF333A" w:rsidP="00D75633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Sudarytas sąrašas, kas metus peržiūrimas ir tikslinamas.</w:t>
            </w:r>
          </w:p>
        </w:tc>
      </w:tr>
      <w:tr w:rsidR="00F0630E" w:rsidRPr="00531CC0" w14:paraId="425EEB1E" w14:textId="77777777" w:rsidTr="00EF333A">
        <w:tc>
          <w:tcPr>
            <w:tcW w:w="607" w:type="dxa"/>
            <w:vMerge/>
          </w:tcPr>
          <w:p w14:paraId="56E64758" w14:textId="77777777" w:rsidR="00EF333A" w:rsidRPr="00531CC0" w:rsidRDefault="00EF333A" w:rsidP="00804E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5B4BCC7D" w14:textId="77777777" w:rsidR="00EF333A" w:rsidRPr="00531CC0" w:rsidRDefault="00EF333A" w:rsidP="00804E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14:paraId="05F0C93B" w14:textId="5A96D269" w:rsidR="00EF333A" w:rsidRPr="00531CC0" w:rsidRDefault="00EF333A" w:rsidP="003F5E2B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1.4. Parengti Programos priemonių plano įgyvendinimo ataskaitą.</w:t>
            </w:r>
          </w:p>
        </w:tc>
        <w:tc>
          <w:tcPr>
            <w:tcW w:w="2112" w:type="dxa"/>
          </w:tcPr>
          <w:p w14:paraId="01648C8B" w14:textId="2CA9E9F8" w:rsidR="00EF333A" w:rsidRPr="00531CC0" w:rsidRDefault="00EF333A" w:rsidP="00031E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  <w:lang w:eastAsia="zh-CN"/>
              </w:rPr>
              <w:t>Klaipėdos rajono savivaldybės priešgaisrinė tarnyba</w:t>
            </w:r>
          </w:p>
        </w:tc>
        <w:tc>
          <w:tcPr>
            <w:tcW w:w="1546" w:type="dxa"/>
          </w:tcPr>
          <w:p w14:paraId="09705524" w14:textId="6AA09DC0" w:rsidR="00EF333A" w:rsidRPr="00531CC0" w:rsidRDefault="00FF2820" w:rsidP="00031E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Einamųjų </w:t>
            </w:r>
            <w:r w:rsidR="00EF333A" w:rsidRPr="00531CC0">
              <w:rPr>
                <w:rFonts w:ascii="Arial" w:hAnsi="Arial" w:cs="Arial"/>
                <w:sz w:val="24"/>
                <w:szCs w:val="24"/>
              </w:rPr>
              <w:t xml:space="preserve"> met</w:t>
            </w:r>
            <w:r w:rsidRPr="00531CC0">
              <w:rPr>
                <w:rFonts w:ascii="Arial" w:hAnsi="Arial" w:cs="Arial"/>
                <w:sz w:val="24"/>
                <w:szCs w:val="24"/>
              </w:rPr>
              <w:t>ų</w:t>
            </w:r>
            <w:r w:rsidR="00EF333A" w:rsidRPr="00531CC0">
              <w:rPr>
                <w:rFonts w:ascii="Arial" w:hAnsi="Arial" w:cs="Arial"/>
                <w:sz w:val="24"/>
                <w:szCs w:val="24"/>
              </w:rPr>
              <w:t xml:space="preserve"> vasario 1 d.</w:t>
            </w:r>
          </w:p>
        </w:tc>
        <w:tc>
          <w:tcPr>
            <w:tcW w:w="4344" w:type="dxa"/>
          </w:tcPr>
          <w:p w14:paraId="5FC27713" w14:textId="73E54DEF" w:rsidR="00EF333A" w:rsidRPr="00531CC0" w:rsidRDefault="00EF333A" w:rsidP="00D75633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Parengta ataskaita, atlikta prevencinių veiklų analizė.</w:t>
            </w:r>
          </w:p>
        </w:tc>
      </w:tr>
      <w:tr w:rsidR="00F0630E" w:rsidRPr="00531CC0" w14:paraId="7C6F128D" w14:textId="77777777" w:rsidTr="00EF333A">
        <w:trPr>
          <w:trHeight w:val="2117"/>
        </w:trPr>
        <w:tc>
          <w:tcPr>
            <w:tcW w:w="607" w:type="dxa"/>
            <w:vMerge w:val="restart"/>
          </w:tcPr>
          <w:p w14:paraId="4E6EC839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657" w:type="dxa"/>
            <w:vMerge w:val="restart"/>
          </w:tcPr>
          <w:p w14:paraId="0B0402E2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Hlk89246463"/>
            <w:r w:rsidRPr="00531CC0">
              <w:rPr>
                <w:rFonts w:ascii="Arial" w:hAnsi="Arial" w:cs="Arial"/>
                <w:sz w:val="24"/>
                <w:szCs w:val="24"/>
              </w:rPr>
              <w:t>Nustatyti dažniausias gaisro kilimo grėsmes savivaldybės gyventojų būstuose ir jas užkardyti</w:t>
            </w:r>
            <w:bookmarkEnd w:id="0"/>
          </w:p>
        </w:tc>
        <w:tc>
          <w:tcPr>
            <w:tcW w:w="3621" w:type="dxa"/>
          </w:tcPr>
          <w:p w14:paraId="7713F021" w14:textId="68FA1BA8" w:rsidR="00EF333A" w:rsidRPr="00531CC0" w:rsidRDefault="00EF333A" w:rsidP="003F5E2B">
            <w:pP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2.1. Vykdyti prevencines akcijas dėl </w:t>
            </w:r>
            <w:r w:rsidRPr="00531CC0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autonominių dūmų jutiklių įsirengimo, saugaus elgesio buityje, reguliaraus šildymo įrenginių, krosnių priežiūros, dūmtraukių valymo būtinybės Klaipėdos rajono savivaldybės gyventojų būstuose, kurie buvo įtraukti į Sąrašą.</w:t>
            </w:r>
          </w:p>
          <w:p w14:paraId="65D654D1" w14:textId="77777777" w:rsidR="00EF333A" w:rsidRPr="00531CC0" w:rsidRDefault="00EF333A" w:rsidP="003F5E2B">
            <w:pP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</w:pPr>
          </w:p>
          <w:p w14:paraId="376C1EFB" w14:textId="749A1192" w:rsidR="00EF333A" w:rsidRPr="00531CC0" w:rsidRDefault="00EF333A" w:rsidP="0098162B">
            <w:pPr>
              <w:rPr>
                <w:rFonts w:ascii="Arial" w:eastAsia="Times New Roman" w:hAnsi="Arial" w:cs="Arial"/>
                <w:sz w:val="24"/>
                <w:szCs w:val="24"/>
                <w:lang w:eastAsia="lt-LT" w:bidi="lt-LT"/>
              </w:rPr>
            </w:pPr>
          </w:p>
          <w:p w14:paraId="33EF5937" w14:textId="166C79C0" w:rsidR="00EF333A" w:rsidRPr="00531CC0" w:rsidRDefault="00EF333A" w:rsidP="003F5E2B">
            <w:pPr>
              <w:rPr>
                <w:rFonts w:ascii="Arial" w:eastAsia="Times New Roman" w:hAnsi="Arial" w:cs="Arial"/>
                <w:sz w:val="24"/>
                <w:szCs w:val="24"/>
                <w:lang w:eastAsia="lt-LT" w:bidi="lt-LT"/>
              </w:rPr>
            </w:pPr>
          </w:p>
        </w:tc>
        <w:tc>
          <w:tcPr>
            <w:tcW w:w="2112" w:type="dxa"/>
          </w:tcPr>
          <w:p w14:paraId="7C275A28" w14:textId="67E06F7D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Klaipėdos rajono savivaldybės administracij</w:t>
            </w:r>
            <w:r w:rsidR="00F0630E">
              <w:rPr>
                <w:rFonts w:ascii="Arial" w:hAnsi="Arial" w:cs="Arial"/>
                <w:sz w:val="24"/>
                <w:szCs w:val="24"/>
              </w:rPr>
              <w:t>a</w:t>
            </w:r>
          </w:p>
          <w:p w14:paraId="24438057" w14:textId="193AB466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 Klaipėdos rajono savivaldybės priešgaisrinė tarnyba</w:t>
            </w:r>
          </w:p>
          <w:p w14:paraId="003E66E8" w14:textId="68CFE893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31CC0">
              <w:rPr>
                <w:rFonts w:ascii="Arial" w:hAnsi="Arial" w:cs="Arial"/>
                <w:sz w:val="24"/>
                <w:szCs w:val="24"/>
                <w:lang w:eastAsia="zh-CN"/>
              </w:rPr>
              <w:t>PAGD prie VRM Klaipėdos PGV Gargždų PGT</w:t>
            </w:r>
          </w:p>
          <w:p w14:paraId="0B1A3DED" w14:textId="53B417A4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Klaipėdos apskrities vyriausiojo policijos komisariato  Klaipėdos rajono policijos komisariatas</w:t>
            </w:r>
          </w:p>
          <w:p w14:paraId="74FE702D" w14:textId="0B9A390E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Pagal pateiktą informaciją, daugiabučių </w:t>
            </w:r>
            <w:r w:rsidRPr="00531CC0">
              <w:rPr>
                <w:rStyle w:val="Komentaronuoroda"/>
                <w:rFonts w:ascii="Arial" w:hAnsi="Arial" w:cs="Arial"/>
                <w:sz w:val="24"/>
                <w:szCs w:val="24"/>
              </w:rPr>
              <w:lastRenderedPageBreak/>
              <w:t>na</w:t>
            </w:r>
            <w:r w:rsidRPr="00531CC0">
              <w:rPr>
                <w:rFonts w:ascii="Arial" w:hAnsi="Arial" w:cs="Arial"/>
                <w:sz w:val="24"/>
                <w:szCs w:val="24"/>
              </w:rPr>
              <w:t>mų administratoriai</w:t>
            </w:r>
          </w:p>
        </w:tc>
        <w:tc>
          <w:tcPr>
            <w:tcW w:w="1546" w:type="dxa"/>
          </w:tcPr>
          <w:p w14:paraId="60225A65" w14:textId="029AF8C4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 xml:space="preserve">2024 metų I-IV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44" w:type="dxa"/>
          </w:tcPr>
          <w:p w14:paraId="459F75AA" w14:textId="5157BF0F" w:rsidR="00EF333A" w:rsidRPr="00531CC0" w:rsidRDefault="00FF2820" w:rsidP="00E5768A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KRSPT: a</w:t>
            </w:r>
            <w:r w:rsidR="00EF333A" w:rsidRPr="00531CC0">
              <w:rPr>
                <w:rFonts w:ascii="Arial" w:hAnsi="Arial" w:cs="Arial"/>
                <w:sz w:val="24"/>
                <w:szCs w:val="24"/>
              </w:rPr>
              <w:t>plankyt</w:t>
            </w:r>
            <w:r w:rsidR="0041228A">
              <w:rPr>
                <w:rFonts w:ascii="Arial" w:hAnsi="Arial" w:cs="Arial"/>
                <w:sz w:val="24"/>
                <w:szCs w:val="24"/>
              </w:rPr>
              <w:t>i</w:t>
            </w:r>
            <w:r w:rsidR="00EF333A" w:rsidRPr="00531CC0">
              <w:rPr>
                <w:rFonts w:ascii="Arial" w:hAnsi="Arial" w:cs="Arial"/>
                <w:sz w:val="24"/>
                <w:szCs w:val="24"/>
              </w:rPr>
              <w:t xml:space="preserve"> visi sąrašuose minimi gyventojai. Viso aplankyta 166 būstai ir sodybos.</w:t>
            </w:r>
          </w:p>
          <w:p w14:paraId="3A49A210" w14:textId="46184330" w:rsidR="00EF333A" w:rsidRPr="00531CC0" w:rsidRDefault="00EF333A" w:rsidP="00E5768A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Gargždų PGT pareigūnai ir Klaipėdos rajono SPT darbuotojai aplankė 414 būstų, apie 1035 gyventojai, įrengta 74 dūmų detektoriai.</w:t>
            </w:r>
          </w:p>
          <w:p w14:paraId="4945237B" w14:textId="47DDA771" w:rsidR="00EF333A" w:rsidRPr="00531CC0" w:rsidRDefault="00EF333A" w:rsidP="00D756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630E" w:rsidRPr="00531CC0" w14:paraId="2938B15D" w14:textId="77777777" w:rsidTr="00EF333A">
        <w:tc>
          <w:tcPr>
            <w:tcW w:w="607" w:type="dxa"/>
            <w:vMerge/>
          </w:tcPr>
          <w:p w14:paraId="4C27A881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28782B51" w14:textId="77777777" w:rsidR="00EF333A" w:rsidRPr="00531CC0" w:rsidRDefault="00EF333A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14:paraId="25227CB9" w14:textId="1B41D381" w:rsidR="00EF333A" w:rsidRPr="00531CC0" w:rsidRDefault="00EF333A" w:rsidP="003F5E2B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2.2. Savivaldybės arba valstybės lėšomis suremontuoti didžiausią gaisro grėsmę keliančius dūmtraukius, elektros instaliaciją savivaldybės būstuose.</w:t>
            </w:r>
          </w:p>
        </w:tc>
        <w:tc>
          <w:tcPr>
            <w:tcW w:w="2112" w:type="dxa"/>
          </w:tcPr>
          <w:p w14:paraId="371784D2" w14:textId="3CFFBB55" w:rsidR="00EF333A" w:rsidRPr="00531CC0" w:rsidRDefault="00EF333A" w:rsidP="00923B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Klaipėdos rajono savivaldybės administracija</w:t>
            </w:r>
          </w:p>
        </w:tc>
        <w:tc>
          <w:tcPr>
            <w:tcW w:w="1546" w:type="dxa"/>
          </w:tcPr>
          <w:p w14:paraId="1C4F4E4C" w14:textId="1751A244" w:rsidR="00EF333A" w:rsidRPr="00531CC0" w:rsidRDefault="00EF333A" w:rsidP="00FF2820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2024 metų I-IV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44" w:type="dxa"/>
          </w:tcPr>
          <w:p w14:paraId="7A282C3C" w14:textId="77777777" w:rsidR="00EF333A" w:rsidRPr="009F034B" w:rsidRDefault="00EF333A" w:rsidP="009F03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F034B">
              <w:rPr>
                <w:rFonts w:ascii="Arial" w:hAnsi="Arial" w:cs="Arial"/>
                <w:sz w:val="24"/>
                <w:szCs w:val="24"/>
              </w:rPr>
              <w:t>Per 2024 m atlikti 9 remontai už 68705 Eur:</w:t>
            </w:r>
          </w:p>
          <w:p w14:paraId="7235E2FE" w14:textId="2E4971BA" w:rsidR="00EF333A" w:rsidRPr="009F034B" w:rsidRDefault="00EF333A" w:rsidP="009F03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F034B">
              <w:rPr>
                <w:rFonts w:ascii="Arial" w:hAnsi="Arial" w:cs="Arial"/>
                <w:sz w:val="24"/>
                <w:szCs w:val="24"/>
              </w:rPr>
              <w:t>Dovilų sen.</w:t>
            </w:r>
            <w:r w:rsidR="004122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228A"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="004122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F034B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18522B61" w14:textId="529CA6CA" w:rsidR="00EF333A" w:rsidRPr="009F034B" w:rsidRDefault="00EF333A" w:rsidP="009F03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F034B">
              <w:rPr>
                <w:rFonts w:ascii="Arial" w:hAnsi="Arial" w:cs="Arial"/>
                <w:sz w:val="24"/>
                <w:szCs w:val="24"/>
              </w:rPr>
              <w:t>Kvietinių sen.</w:t>
            </w:r>
            <w:r w:rsidR="004122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228A"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="004122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F034B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2356DA84" w14:textId="5EB77264" w:rsidR="00EF333A" w:rsidRPr="009F034B" w:rsidRDefault="00EF333A" w:rsidP="009F03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F034B">
              <w:rPr>
                <w:rFonts w:ascii="Arial" w:hAnsi="Arial" w:cs="Arial"/>
                <w:sz w:val="24"/>
                <w:szCs w:val="24"/>
              </w:rPr>
              <w:t>Sendvario</w:t>
            </w:r>
            <w:proofErr w:type="spellEnd"/>
            <w:r w:rsidRPr="009F034B">
              <w:rPr>
                <w:rFonts w:ascii="Arial" w:hAnsi="Arial" w:cs="Arial"/>
                <w:sz w:val="24"/>
                <w:szCs w:val="24"/>
              </w:rPr>
              <w:t xml:space="preserve"> sen.</w:t>
            </w:r>
            <w:r w:rsidR="004122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228A"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="004122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F034B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5609CF38" w14:textId="3EAC4C75" w:rsidR="00EF333A" w:rsidRPr="009F034B" w:rsidRDefault="00EF333A" w:rsidP="009F03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F034B">
              <w:rPr>
                <w:rFonts w:ascii="Arial" w:hAnsi="Arial" w:cs="Arial"/>
                <w:sz w:val="24"/>
                <w:szCs w:val="24"/>
              </w:rPr>
              <w:t>Veiviržėnų sen.</w:t>
            </w:r>
            <w:r w:rsidR="004122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228A"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="004122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F034B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515F8C4E" w14:textId="72FDEE15" w:rsidR="00EF333A" w:rsidRPr="009F034B" w:rsidRDefault="00EF333A" w:rsidP="009F03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F034B">
              <w:rPr>
                <w:rFonts w:ascii="Arial" w:hAnsi="Arial" w:cs="Arial"/>
                <w:sz w:val="24"/>
                <w:szCs w:val="24"/>
              </w:rPr>
              <w:t>Gargžduose</w:t>
            </w:r>
            <w:r w:rsidR="004122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228A"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="004122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F034B">
              <w:rPr>
                <w:rFonts w:ascii="Arial" w:hAnsi="Arial" w:cs="Arial"/>
                <w:sz w:val="24"/>
                <w:szCs w:val="24"/>
              </w:rPr>
              <w:t>4.</w:t>
            </w:r>
          </w:p>
          <w:p w14:paraId="615F89DC" w14:textId="14FD958F" w:rsidR="00EF333A" w:rsidRPr="00531CC0" w:rsidRDefault="00EF333A" w:rsidP="00D756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630E" w:rsidRPr="00531CC0" w14:paraId="36DF60C9" w14:textId="77777777" w:rsidTr="00EF333A">
        <w:tc>
          <w:tcPr>
            <w:tcW w:w="607" w:type="dxa"/>
            <w:vMerge/>
          </w:tcPr>
          <w:p w14:paraId="5A35BE7B" w14:textId="77777777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5AD9606E" w14:textId="77777777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14:paraId="60553D71" w14:textId="2C0CD956" w:rsidR="00EF333A" w:rsidRPr="00531CC0" w:rsidRDefault="00EF333A" w:rsidP="00395C88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2.3. Autonominių dūmų jutiklių įsigijimas bei jų įrengimas Klaipėdos rajono savivaldybės gyventojų būstuose.</w:t>
            </w:r>
          </w:p>
        </w:tc>
        <w:tc>
          <w:tcPr>
            <w:tcW w:w="2112" w:type="dxa"/>
          </w:tcPr>
          <w:p w14:paraId="2DDC6290" w14:textId="59B86B67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Klaipėdos rajono savivaldybės priešgaisrinė tarnyba</w:t>
            </w:r>
          </w:p>
          <w:p w14:paraId="12FD2470" w14:textId="146BA43F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  <w:lang w:eastAsia="zh-CN"/>
              </w:rPr>
              <w:t>PAGD prie VRM Klaipėdos PGV Gargždų PGT</w:t>
            </w:r>
          </w:p>
          <w:p w14:paraId="4122FDF4" w14:textId="77777777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</w:tcPr>
          <w:p w14:paraId="767554AD" w14:textId="2F3582AC" w:rsidR="00EF333A" w:rsidRPr="00531CC0" w:rsidRDefault="00EF333A" w:rsidP="00FF2820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2024 metų I-IV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44" w:type="dxa"/>
          </w:tcPr>
          <w:p w14:paraId="062E3CCE" w14:textId="3D55F0FF" w:rsidR="00EF333A" w:rsidRPr="00531CC0" w:rsidRDefault="00EF333A" w:rsidP="00395C88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2024 m .išdalinta ir įrengta 51 dūmų jutiklis.</w:t>
            </w:r>
          </w:p>
        </w:tc>
      </w:tr>
      <w:tr w:rsidR="00F0630E" w:rsidRPr="00531CC0" w14:paraId="6B436A2A" w14:textId="77777777" w:rsidTr="00EF333A">
        <w:tc>
          <w:tcPr>
            <w:tcW w:w="607" w:type="dxa"/>
            <w:vMerge/>
          </w:tcPr>
          <w:p w14:paraId="7EF8FA99" w14:textId="77777777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30B2BA2A" w14:textId="77777777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14:paraId="0CA48AE5" w14:textId="77777777" w:rsidR="00EF333A" w:rsidRPr="00531CC0" w:rsidRDefault="00EF333A" w:rsidP="00395C88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2.4. Suplanuoti gyvenamųjų būstų lankymo akcijas ir jų metu vykdyti autonominių dūmų jutiklių įrengimo kontrolę.</w:t>
            </w:r>
          </w:p>
          <w:p w14:paraId="3F1A80E4" w14:textId="0C85EB4F" w:rsidR="00EF333A" w:rsidRPr="00531CC0" w:rsidRDefault="00EF333A" w:rsidP="000D1D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</w:tcPr>
          <w:p w14:paraId="467B52E5" w14:textId="77777777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Klaipėdos rajono savivaldybės administracijos seniūnijų socialiniai darbuotojai</w:t>
            </w:r>
          </w:p>
          <w:p w14:paraId="1826E902" w14:textId="6595FF98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 xml:space="preserve"> Klaipėdos rajono savivaldybės priešgaisrinė tarnyba</w:t>
            </w:r>
          </w:p>
          <w:p w14:paraId="46D50328" w14:textId="797EFFC4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31CC0">
              <w:rPr>
                <w:rFonts w:ascii="Arial" w:hAnsi="Arial" w:cs="Arial"/>
                <w:sz w:val="24"/>
                <w:szCs w:val="24"/>
                <w:lang w:eastAsia="zh-CN"/>
              </w:rPr>
              <w:t>PAGD prie VRM Klaipėdos PGV Gargždų PGT</w:t>
            </w:r>
          </w:p>
          <w:p w14:paraId="76CF8351" w14:textId="29373ABC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</w:tcPr>
          <w:p w14:paraId="11EDA820" w14:textId="5F76780E" w:rsidR="00EF333A" w:rsidRPr="00531CC0" w:rsidRDefault="00EF333A" w:rsidP="00FF2820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 xml:space="preserve">2024 metų I-IV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44" w:type="dxa"/>
          </w:tcPr>
          <w:p w14:paraId="6686FF7D" w14:textId="491EE7A0" w:rsidR="00EF333A" w:rsidRPr="00531CC0" w:rsidRDefault="00FF2820" w:rsidP="000D1D6F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Gargždų PGT: </w:t>
            </w:r>
            <w:r w:rsidR="00EF333A" w:rsidRPr="00531CC0">
              <w:rPr>
                <w:rFonts w:ascii="Arial" w:hAnsi="Arial" w:cs="Arial"/>
                <w:sz w:val="24"/>
                <w:szCs w:val="24"/>
              </w:rPr>
              <w:t>2024 m. vykdytos prevencinės akcijos: „Padėk artimui“ (aplankyta 189 būstai), „Saugūs namai“ (aplankyta 202 būstai), „Daugiabučiai be gaisrų“ (aplankyti 23 daugiabučiai).</w:t>
            </w:r>
          </w:p>
          <w:p w14:paraId="68415D1F" w14:textId="7A7B039A" w:rsidR="00EF333A" w:rsidRPr="00531CC0" w:rsidRDefault="00FF2820" w:rsidP="000D1D6F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 xml:space="preserve">KRSPT: </w:t>
            </w:r>
            <w:r w:rsidR="00E34D26" w:rsidRPr="00531CC0">
              <w:rPr>
                <w:rFonts w:ascii="Arial" w:hAnsi="Arial" w:cs="Arial"/>
                <w:sz w:val="24"/>
                <w:szCs w:val="24"/>
              </w:rPr>
              <w:t>l</w:t>
            </w:r>
            <w:r w:rsidR="00EF333A" w:rsidRPr="00531CC0">
              <w:rPr>
                <w:rFonts w:ascii="Arial" w:hAnsi="Arial" w:cs="Arial"/>
                <w:sz w:val="24"/>
                <w:szCs w:val="24"/>
              </w:rPr>
              <w:t>ankymo metu nustatyta, kad apie 20 % dūmų jutiklių neveikiantys dėl sugadinimo arba elementų veikimo pasibaigimo.</w:t>
            </w:r>
          </w:p>
          <w:p w14:paraId="40F0A6FF" w14:textId="2736F339" w:rsidR="00EF333A" w:rsidRPr="00531CC0" w:rsidRDefault="00EF333A" w:rsidP="00395C88">
            <w:pPr>
              <w:pStyle w:val="Other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630E" w:rsidRPr="00531CC0" w14:paraId="15D10B07" w14:textId="77777777" w:rsidTr="00EF333A">
        <w:tc>
          <w:tcPr>
            <w:tcW w:w="607" w:type="dxa"/>
            <w:vMerge w:val="restart"/>
          </w:tcPr>
          <w:p w14:paraId="6B3A085F" w14:textId="77777777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1657" w:type="dxa"/>
            <w:vMerge w:val="restart"/>
          </w:tcPr>
          <w:p w14:paraId="2C600818" w14:textId="77777777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_Hlk89246628"/>
            <w:r w:rsidRPr="00531CC0">
              <w:rPr>
                <w:rFonts w:ascii="Arial" w:hAnsi="Arial" w:cs="Arial"/>
                <w:sz w:val="24"/>
                <w:szCs w:val="24"/>
              </w:rPr>
              <w:t>Skleisti gaisrinės saugos žinias, ugdyti rajono gyventojų saugaus elgesio įpročius</w:t>
            </w:r>
            <w:bookmarkEnd w:id="1"/>
          </w:p>
        </w:tc>
        <w:tc>
          <w:tcPr>
            <w:tcW w:w="3621" w:type="dxa"/>
          </w:tcPr>
          <w:p w14:paraId="0AC032F3" w14:textId="77777777" w:rsidR="00EF333A" w:rsidRPr="00531CC0" w:rsidRDefault="00EF333A" w:rsidP="00395C88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3.1. Teikti individualias ugniagesių konsultacijas gyventojams.</w:t>
            </w:r>
          </w:p>
          <w:p w14:paraId="694332BE" w14:textId="77777777" w:rsidR="00EF333A" w:rsidRPr="00531CC0" w:rsidRDefault="00EF333A" w:rsidP="00395C8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2343A0" w14:textId="55E4EAB6" w:rsidR="00EF333A" w:rsidRPr="00531CC0" w:rsidRDefault="00EF333A" w:rsidP="00395C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</w:tcPr>
          <w:p w14:paraId="12E65933" w14:textId="0A82F602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PAGD prie VRM Klaipėdos PGV Gargždų PGT</w:t>
            </w:r>
          </w:p>
          <w:p w14:paraId="29F8A79C" w14:textId="0FD5E319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Klaipėdos rajono savivaldybės priešgaisrinė tarnyba</w:t>
            </w:r>
          </w:p>
          <w:p w14:paraId="4342DA59" w14:textId="3D26BB34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 Klaipėdos rajono savivaldybės administracijos seniūnijų </w:t>
            </w:r>
            <w:r w:rsidRPr="001B170A">
              <w:rPr>
                <w:rFonts w:ascii="Arial" w:hAnsi="Arial" w:cs="Arial"/>
                <w:sz w:val="24"/>
                <w:szCs w:val="24"/>
              </w:rPr>
              <w:t>seniūnai, seniūnaičiai</w:t>
            </w:r>
          </w:p>
        </w:tc>
        <w:tc>
          <w:tcPr>
            <w:tcW w:w="1546" w:type="dxa"/>
          </w:tcPr>
          <w:p w14:paraId="76BF5787" w14:textId="76F03751" w:rsidR="00EF333A" w:rsidRPr="00531CC0" w:rsidRDefault="00EF333A" w:rsidP="00FF2820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2024 metų I-IV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44" w:type="dxa"/>
          </w:tcPr>
          <w:p w14:paraId="6DE23DE0" w14:textId="6DF5FAE6" w:rsidR="00EF333A" w:rsidRPr="00531CC0" w:rsidRDefault="00EF333A" w:rsidP="00395C88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Per 2024 m gyventojams teiktos konsultacijos, dalinti lankstinukai, bendrauta susirinkimų metu. Gargždų PGT organizavo 5 susitikimus, kurių metu dalyvavo 97 asmenys. Vykdė akciją „Būk saugus</w:t>
            </w:r>
            <w:r w:rsidR="00E34D26" w:rsidRPr="00531CC0">
              <w:rPr>
                <w:rFonts w:ascii="Arial" w:hAnsi="Arial" w:cs="Arial"/>
                <w:sz w:val="24"/>
                <w:szCs w:val="24"/>
              </w:rPr>
              <w:t>,</w:t>
            </w:r>
            <w:r w:rsidRPr="00531CC0">
              <w:rPr>
                <w:rFonts w:ascii="Arial" w:hAnsi="Arial" w:cs="Arial"/>
                <w:sz w:val="24"/>
                <w:szCs w:val="24"/>
              </w:rPr>
              <w:t xml:space="preserve"> mokiny“ kurios metu pravesta 19 paskaitų 433 mokiniai, akciją „Saugi vasara“ dalyvauta 5 vaikų stovyklose kuriose buvo 831 dalyvis.</w:t>
            </w:r>
          </w:p>
          <w:p w14:paraId="615BB238" w14:textId="0C2D06A1" w:rsidR="00EF333A" w:rsidRPr="00531CC0" w:rsidRDefault="00FF2820" w:rsidP="00395C88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KRSPT </w:t>
            </w:r>
            <w:r w:rsidR="00EF333A" w:rsidRPr="00531CC0">
              <w:rPr>
                <w:rFonts w:ascii="Arial" w:hAnsi="Arial" w:cs="Arial"/>
                <w:sz w:val="24"/>
                <w:szCs w:val="24"/>
              </w:rPr>
              <w:t xml:space="preserve">su reklamine palapine, stendais ir </w:t>
            </w:r>
            <w:proofErr w:type="spellStart"/>
            <w:r w:rsidR="00EF333A" w:rsidRPr="00531CC0">
              <w:rPr>
                <w:rFonts w:ascii="Arial" w:hAnsi="Arial" w:cs="Arial"/>
                <w:sz w:val="24"/>
                <w:szCs w:val="24"/>
              </w:rPr>
              <w:t>ir</w:t>
            </w:r>
            <w:proofErr w:type="spellEnd"/>
            <w:r w:rsidR="00EF333A" w:rsidRPr="00531CC0">
              <w:rPr>
                <w:rFonts w:ascii="Arial" w:hAnsi="Arial" w:cs="Arial"/>
                <w:sz w:val="24"/>
                <w:szCs w:val="24"/>
              </w:rPr>
              <w:t xml:space="preserve"> kita mokomąja medžiaga dalyvavo 12 rajone vykstančių renginių. Ugdant gyventojų saugaus elgesio įpročius, kiekvienais metais vis kitoje seniūnijoje organizuojamos mokomosios parodomosios pratybos.</w:t>
            </w:r>
          </w:p>
        </w:tc>
      </w:tr>
      <w:tr w:rsidR="00F0630E" w:rsidRPr="00531CC0" w14:paraId="623626AF" w14:textId="77777777" w:rsidTr="00EF333A">
        <w:tc>
          <w:tcPr>
            <w:tcW w:w="607" w:type="dxa"/>
            <w:vMerge/>
          </w:tcPr>
          <w:p w14:paraId="0FA0C89D" w14:textId="77777777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263CE3F0" w14:textId="77777777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14:paraId="00B20419" w14:textId="77777777" w:rsidR="00EF333A" w:rsidRPr="00531CC0" w:rsidRDefault="00EF333A" w:rsidP="00395C88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3.2. Kasmet organizuoti atvirų durų dienas ir atvirus veiklų pristatymus, renginius ugniagesių komandose.</w:t>
            </w:r>
          </w:p>
          <w:p w14:paraId="09012ACF" w14:textId="453B670B" w:rsidR="00EF333A" w:rsidRPr="00531CC0" w:rsidRDefault="00EF333A" w:rsidP="00395C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</w:tcPr>
          <w:p w14:paraId="0CD3F8A8" w14:textId="4281690F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>PAGD prie VRM Klaipėdos PGV Gargždų PGT</w:t>
            </w:r>
          </w:p>
          <w:p w14:paraId="3AF6F403" w14:textId="77174AC3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>Klaipėdos rajono savivaldybės priešgaisrinė tarnyba</w:t>
            </w:r>
          </w:p>
          <w:p w14:paraId="2EFBECA9" w14:textId="77777777" w:rsidR="00EF333A" w:rsidRPr="00531CC0" w:rsidRDefault="00EF333A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</w:tcPr>
          <w:p w14:paraId="11B2D382" w14:textId="7BBBF5D0" w:rsidR="00EF333A" w:rsidRPr="00531CC0" w:rsidRDefault="00EF333A" w:rsidP="0089301E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 xml:space="preserve">2024 metų II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44" w:type="dxa"/>
          </w:tcPr>
          <w:p w14:paraId="74D8B012" w14:textId="0B72A2AE" w:rsidR="00EF333A" w:rsidRPr="00531CC0" w:rsidRDefault="00EF333A" w:rsidP="00F4457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Gargždų PGT</w:t>
            </w:r>
            <w:r w:rsidR="00FF2820" w:rsidRPr="00531CC0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14:paraId="40FEFF4E" w14:textId="77777777" w:rsidR="00EF333A" w:rsidRPr="00531CC0" w:rsidRDefault="00EF333A" w:rsidP="00F4457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2024 m. gegužės mėn. Šv. Florijono dienos proga, vykdyta atvirų durų diena, kurios metu Klaipėdos rajono </w:t>
            </w: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>gyventojai aplankė Gargždų PGT patalpas, susipažino su turima technika, įranga, buvo suteiktos individualios konsultacijos.</w:t>
            </w:r>
          </w:p>
          <w:p w14:paraId="7287E3AC" w14:textId="12A383B5" w:rsidR="00EF333A" w:rsidRPr="00531CC0" w:rsidRDefault="00EF333A" w:rsidP="00395C88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KRSPT </w:t>
            </w:r>
            <w:r w:rsidR="0041228A"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="004122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31CC0">
              <w:rPr>
                <w:rFonts w:ascii="Arial" w:hAnsi="Arial" w:cs="Arial"/>
                <w:sz w:val="24"/>
                <w:szCs w:val="24"/>
              </w:rPr>
              <w:t>keturiolika kartų, mokyklų moksleiviai ir darželių vaikai lankėsi ugniagesių komandose.</w:t>
            </w:r>
          </w:p>
        </w:tc>
      </w:tr>
      <w:tr w:rsidR="00F0630E" w:rsidRPr="00531CC0" w14:paraId="7AB594EC" w14:textId="77777777" w:rsidTr="00EF333A">
        <w:tc>
          <w:tcPr>
            <w:tcW w:w="607" w:type="dxa"/>
            <w:vMerge/>
          </w:tcPr>
          <w:p w14:paraId="5276E250" w14:textId="77777777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35D4EFA1" w14:textId="77777777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14:paraId="697C78F3" w14:textId="77777777" w:rsidR="00EF333A" w:rsidRPr="00531CC0" w:rsidRDefault="00EF333A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3.3. PAGD prie VRM Klaipėdos PGV Gargždų PGT parengti ir išleisti susistemintą informaciją gaisrinės saugos tema, skirtą platinti vietos bendruomenėse, mokyklose, socialinių paslaugų įstaigose.</w:t>
            </w:r>
          </w:p>
          <w:p w14:paraId="44F9C1CA" w14:textId="7B0EBF61" w:rsidR="00EF333A" w:rsidRPr="00531CC0" w:rsidRDefault="00EF333A" w:rsidP="003E2C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</w:tcPr>
          <w:p w14:paraId="3C8C351B" w14:textId="1D1E7F7B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PAGD prie VRM Klaipėdos PGV Gargždų PGT </w:t>
            </w:r>
          </w:p>
          <w:p w14:paraId="69DE14AA" w14:textId="4FEE6BBE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Klaipėdos rajono savivaldybės priešgaisrinė tarnyba</w:t>
            </w:r>
          </w:p>
        </w:tc>
        <w:tc>
          <w:tcPr>
            <w:tcW w:w="1546" w:type="dxa"/>
          </w:tcPr>
          <w:p w14:paraId="07CB9F05" w14:textId="291798E0" w:rsidR="00EF333A" w:rsidRPr="00531CC0" w:rsidRDefault="00EF333A" w:rsidP="0089301E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2024 metų I-IV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44" w:type="dxa"/>
          </w:tcPr>
          <w:p w14:paraId="7F00D528" w14:textId="77777777" w:rsidR="00EF333A" w:rsidRPr="00531CC0" w:rsidRDefault="00EF333A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Iš PAGD gauti prevenciniai lankstinukai, vaikiškos prevencinės spalvinimo knygelės „Kaip išnešti sveiką kailį“ bei prevencinės knygutės „Gimtadienis be torto“, kurie išdalinti Klaipėdos rajono gyventojams.</w:t>
            </w:r>
          </w:p>
          <w:p w14:paraId="0F5CEB25" w14:textId="30F88A45" w:rsidR="00EF333A" w:rsidRPr="00531CC0" w:rsidRDefault="0089301E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KRSPT iš v</w:t>
            </w:r>
            <w:r w:rsidR="00EF333A" w:rsidRPr="00531CC0">
              <w:rPr>
                <w:rFonts w:ascii="Arial" w:hAnsi="Arial" w:cs="Arial"/>
                <w:sz w:val="24"/>
                <w:szCs w:val="24"/>
              </w:rPr>
              <w:t>iso išdalint</w:t>
            </w:r>
            <w:r w:rsidRPr="00531CC0">
              <w:rPr>
                <w:rFonts w:ascii="Arial" w:hAnsi="Arial" w:cs="Arial"/>
                <w:sz w:val="24"/>
                <w:szCs w:val="24"/>
              </w:rPr>
              <w:t>a</w:t>
            </w:r>
            <w:r w:rsidR="00EF333A" w:rsidRPr="00531CC0">
              <w:rPr>
                <w:rFonts w:ascii="Arial" w:hAnsi="Arial" w:cs="Arial"/>
                <w:sz w:val="24"/>
                <w:szCs w:val="24"/>
              </w:rPr>
              <w:t xml:space="preserve"> 3200 lankstinukų.</w:t>
            </w:r>
          </w:p>
        </w:tc>
      </w:tr>
      <w:tr w:rsidR="00F0630E" w:rsidRPr="00531CC0" w14:paraId="207374F8" w14:textId="77777777" w:rsidTr="00EF333A">
        <w:tc>
          <w:tcPr>
            <w:tcW w:w="607" w:type="dxa"/>
            <w:vMerge/>
          </w:tcPr>
          <w:p w14:paraId="231F2190" w14:textId="77777777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7C5766A7" w14:textId="77777777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14:paraId="265BEE77" w14:textId="77777777" w:rsidR="00EF333A" w:rsidRPr="00531CC0" w:rsidRDefault="00EF333A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3.4. Vykdyti prevencinę akciją „Būk saugus mokiny!“, kurios metu mokyklose yra vykdomos pamokos gaisrinės saugos tema, organizuojamos evakavimosi pratybos.</w:t>
            </w:r>
          </w:p>
          <w:p w14:paraId="400A109A" w14:textId="1AC98248" w:rsidR="00EF333A" w:rsidRPr="00531CC0" w:rsidRDefault="00EF333A" w:rsidP="003E2C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</w:tcPr>
          <w:p w14:paraId="2144F7FD" w14:textId="28AD226A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PAGD prie VRM Klaipėdos PGV Gargždų PGT </w:t>
            </w:r>
          </w:p>
          <w:p w14:paraId="71FBCB64" w14:textId="77777777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Klaipėdos rajono savivaldybės priešgaisrinė tarnyba </w:t>
            </w:r>
          </w:p>
          <w:p w14:paraId="3F09D42E" w14:textId="26CED0CC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Klaipėdos rajono savivaldybės administracijos Švietimo ir sporto skyrius</w:t>
            </w:r>
          </w:p>
        </w:tc>
        <w:tc>
          <w:tcPr>
            <w:tcW w:w="1546" w:type="dxa"/>
          </w:tcPr>
          <w:p w14:paraId="771DBE33" w14:textId="6C983904" w:rsidR="00EF333A" w:rsidRPr="00531CC0" w:rsidRDefault="00EF333A" w:rsidP="0089301E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2024 metų I-IV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44" w:type="dxa"/>
          </w:tcPr>
          <w:p w14:paraId="2AC2196B" w14:textId="5AC0349E" w:rsidR="00EF333A" w:rsidRPr="00531CC0" w:rsidRDefault="0089301E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Gargždų PGT: v</w:t>
            </w:r>
            <w:r w:rsidR="00EF333A" w:rsidRPr="00531CC0">
              <w:rPr>
                <w:rFonts w:ascii="Arial" w:hAnsi="Arial" w:cs="Arial"/>
                <w:sz w:val="24"/>
                <w:szCs w:val="24"/>
              </w:rPr>
              <w:t>ykdyta akcija „Būk saugus, mokiny“ kurios metu pravesta 19 paskaitų , 433 mokiniai, akcija „Saugi vasara“ , dalyvauta 5 vaikų stovyklose kuriose buvo 831 dalyvis.</w:t>
            </w:r>
          </w:p>
          <w:p w14:paraId="28961369" w14:textId="260075C5" w:rsidR="00EF333A" w:rsidRPr="00531CC0" w:rsidRDefault="00EF333A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KRSPT: organizuotos aštuonios evakavimosi pratybos mokyklose ir darželiuose.</w:t>
            </w:r>
          </w:p>
        </w:tc>
      </w:tr>
      <w:tr w:rsidR="00F0630E" w:rsidRPr="00531CC0" w14:paraId="5B95C7EE" w14:textId="77777777" w:rsidTr="00EF333A">
        <w:tc>
          <w:tcPr>
            <w:tcW w:w="607" w:type="dxa"/>
            <w:vMerge/>
          </w:tcPr>
          <w:p w14:paraId="085B0F0F" w14:textId="77777777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285D786F" w14:textId="77777777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14:paraId="6583413D" w14:textId="77777777" w:rsidR="00EF333A" w:rsidRPr="00531CC0" w:rsidRDefault="00EF333A" w:rsidP="003E2C9A">
            <w:pPr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3.5.</w:t>
            </w:r>
            <w:r w:rsidRPr="00531CC0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Dalyvauti Klaipėdos rajono savivaldybėje organizuojamose renginiuose, šviečiant gyventojus gaisrinės saugos tema.</w:t>
            </w:r>
          </w:p>
          <w:p w14:paraId="24E206D4" w14:textId="461BA166" w:rsidR="00EF333A" w:rsidRPr="00531CC0" w:rsidRDefault="00EF333A" w:rsidP="003E2C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</w:tcPr>
          <w:p w14:paraId="0E2CB7F4" w14:textId="150DF5D5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PAGD prie VRM Klaipėdos PGV Gargždų PGT </w:t>
            </w:r>
          </w:p>
          <w:p w14:paraId="6499C34F" w14:textId="539C9E21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Klaipėdos rajono savivaldybės priešgaisrinė tarnyba</w:t>
            </w:r>
          </w:p>
          <w:p w14:paraId="79E6AC53" w14:textId="77777777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</w:tcPr>
          <w:p w14:paraId="216DEB4F" w14:textId="1AA294F7" w:rsidR="00EF333A" w:rsidRPr="00531CC0" w:rsidRDefault="00EF333A" w:rsidP="0089301E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2024 metų I-IV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44" w:type="dxa"/>
          </w:tcPr>
          <w:p w14:paraId="4A9BAC1B" w14:textId="77777777" w:rsidR="00EF333A" w:rsidRPr="00531CC0" w:rsidRDefault="00EF333A" w:rsidP="007870BD">
            <w:pPr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531CC0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Gargždų PGT pareigūnai dalyvavo 3 renginiuose.</w:t>
            </w:r>
          </w:p>
          <w:p w14:paraId="0C8B6B08" w14:textId="512651C4" w:rsidR="00EF333A" w:rsidRPr="00531CC0" w:rsidRDefault="00EF333A" w:rsidP="007870BD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Klaipėdos rajono savivaldybės priešgaisrinė tarnyba 12 renginių.</w:t>
            </w:r>
          </w:p>
        </w:tc>
      </w:tr>
      <w:tr w:rsidR="00F0630E" w:rsidRPr="00531CC0" w14:paraId="27B5EE3E" w14:textId="77777777" w:rsidTr="00EF333A">
        <w:tc>
          <w:tcPr>
            <w:tcW w:w="607" w:type="dxa"/>
            <w:vMerge/>
          </w:tcPr>
          <w:p w14:paraId="1C23CDE1" w14:textId="77777777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249DF11B" w14:textId="77777777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14:paraId="5A374D68" w14:textId="4EA02929" w:rsidR="00EF333A" w:rsidRPr="00531CC0" w:rsidRDefault="00EF333A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3.6. A</w:t>
            </w:r>
            <w:r w:rsidRPr="00531CC0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tlikti vandens telkinių seniūnijų teritorijose priešgaisrinės būklės vertinimą, išsiaiškinant gaisrinės technikos privažiavimo bei vandens paėmimo galimybes.</w:t>
            </w:r>
          </w:p>
          <w:p w14:paraId="16A17C41" w14:textId="77777777" w:rsidR="00EF333A" w:rsidRPr="00531CC0" w:rsidRDefault="00EF333A" w:rsidP="003E2C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</w:tcPr>
          <w:p w14:paraId="45BE924E" w14:textId="77777777" w:rsidR="00EF333A" w:rsidRPr="00531CC0" w:rsidRDefault="00EF333A" w:rsidP="00A61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Klaipėdos rajono savivaldybės priešgaisrinė tarnyba</w:t>
            </w:r>
          </w:p>
          <w:p w14:paraId="5DE1EAF3" w14:textId="67EB25CC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Klaipėdos rajono savivaldybės administracijos Žemės ūkio ir aplinkosaugos skyrius</w:t>
            </w:r>
          </w:p>
          <w:p w14:paraId="703793D4" w14:textId="6B884D9C" w:rsidR="00EF333A" w:rsidRPr="00531CC0" w:rsidRDefault="00EF333A" w:rsidP="009E04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PAGD prie VRM Klaipėdos PGV Gargždų PGT </w:t>
            </w:r>
          </w:p>
        </w:tc>
        <w:tc>
          <w:tcPr>
            <w:tcW w:w="1546" w:type="dxa"/>
          </w:tcPr>
          <w:p w14:paraId="1F2F1C30" w14:textId="469E5886" w:rsidR="00EF333A" w:rsidRPr="00531CC0" w:rsidRDefault="00EF333A" w:rsidP="0089301E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2024 metų I-IV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44" w:type="dxa"/>
          </w:tcPr>
          <w:p w14:paraId="6C7A37A7" w14:textId="64B075E5" w:rsidR="00EF333A" w:rsidRPr="00531CC0" w:rsidRDefault="00EF333A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2024 m sutvarkyti du vandens rezervuarai Lapių gyvenvietėje</w:t>
            </w:r>
            <w:r w:rsidR="00087CC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0630E" w:rsidRPr="00531CC0" w14:paraId="40E67735" w14:textId="77777777" w:rsidTr="00EF333A">
        <w:tc>
          <w:tcPr>
            <w:tcW w:w="607" w:type="dxa"/>
            <w:vMerge/>
          </w:tcPr>
          <w:p w14:paraId="09817BA5" w14:textId="77777777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4771287B" w14:textId="77777777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1" w:type="dxa"/>
          </w:tcPr>
          <w:p w14:paraId="14BC7449" w14:textId="149E8FC9" w:rsidR="00EF333A" w:rsidRPr="00531CC0" w:rsidRDefault="00EF333A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3.7. Klaipėdos rajono savivaldybės teritorijose įvertinti vandens paėmimą bei teikimą iš gaisrinių hidrantų ir vandens rezervuarų.</w:t>
            </w:r>
          </w:p>
        </w:tc>
        <w:tc>
          <w:tcPr>
            <w:tcW w:w="2112" w:type="dxa"/>
          </w:tcPr>
          <w:p w14:paraId="1CC5D256" w14:textId="40E43B57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PAGD prie VRM Klaipėdos PGV Gargždų PGT</w:t>
            </w:r>
          </w:p>
          <w:p w14:paraId="6C230176" w14:textId="0EC53E38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Klaipėdos rajono savivaldybės </w:t>
            </w: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>priešgaisrinė tarnyba</w:t>
            </w:r>
          </w:p>
          <w:p w14:paraId="15FBEC01" w14:textId="77777777" w:rsidR="00EF333A" w:rsidRPr="00531CC0" w:rsidRDefault="00EF333A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</w:tcPr>
          <w:p w14:paraId="7C9997A2" w14:textId="19D7B702" w:rsidR="00EF333A" w:rsidRPr="00531CC0" w:rsidRDefault="00EF333A" w:rsidP="0089301E">
            <w:pPr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 xml:space="preserve">2024 metų III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44" w:type="dxa"/>
          </w:tcPr>
          <w:p w14:paraId="12BED1C3" w14:textId="77777777" w:rsidR="008E2BF4" w:rsidRDefault="00EF333A" w:rsidP="008E2BF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>Įvertinta vandens rezervuarų ir gaisrinių hidrantų būklė</w:t>
            </w:r>
            <w:r w:rsidR="008E2BF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40471B6" w14:textId="46E322E7" w:rsidR="00EF333A" w:rsidRDefault="00EF333A" w:rsidP="008E2BF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31CC0">
              <w:rPr>
                <w:rFonts w:ascii="Arial" w:hAnsi="Arial" w:cs="Arial"/>
                <w:sz w:val="24"/>
                <w:szCs w:val="24"/>
              </w:rPr>
              <w:t xml:space="preserve">Patikrinta iš viso 63 hidrantai esantys Agluonėnuose, Priekulėje, </w:t>
            </w:r>
            <w:proofErr w:type="spellStart"/>
            <w:r w:rsidRPr="00531CC0">
              <w:rPr>
                <w:rFonts w:ascii="Arial" w:hAnsi="Arial" w:cs="Arial"/>
                <w:sz w:val="24"/>
                <w:szCs w:val="24"/>
              </w:rPr>
              <w:t>Veiviržėnuose</w:t>
            </w:r>
            <w:proofErr w:type="spellEnd"/>
            <w:r w:rsidRPr="00531CC0">
              <w:rPr>
                <w:rFonts w:ascii="Arial" w:hAnsi="Arial" w:cs="Arial"/>
                <w:sz w:val="24"/>
                <w:szCs w:val="24"/>
              </w:rPr>
              <w:t xml:space="preserve">, Endriejave, Girkaliuose, Plikiuose. Visi hidrantai dėl juose esančio žemo slėgio (1,5 – 1,8 baro ) tiesioginiam gaisrų </w:t>
            </w:r>
            <w:r w:rsidRPr="00531CC0">
              <w:rPr>
                <w:rFonts w:ascii="Arial" w:hAnsi="Arial" w:cs="Arial"/>
                <w:sz w:val="24"/>
                <w:szCs w:val="24"/>
              </w:rPr>
              <w:lastRenderedPageBreak/>
              <w:t>gesinimui netinka, tik papildymui po įvykių.</w:t>
            </w:r>
          </w:p>
          <w:p w14:paraId="4460D20A" w14:textId="60BDAC3C" w:rsidR="00BE3CD2" w:rsidRPr="00531CC0" w:rsidRDefault="00BE3CD2" w:rsidP="008E2BF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E3CD2">
              <w:rPr>
                <w:rFonts w:ascii="Arial" w:hAnsi="Arial" w:cs="Arial"/>
                <w:sz w:val="24"/>
                <w:szCs w:val="24"/>
              </w:rPr>
              <w:t>Miesteliuose turi būti ne mažiau kaip 5 tūk</w:t>
            </w:r>
            <w:r>
              <w:rPr>
                <w:rFonts w:ascii="Arial" w:hAnsi="Arial" w:cs="Arial"/>
                <w:sz w:val="24"/>
                <w:szCs w:val="24"/>
              </w:rPr>
              <w:t>st</w:t>
            </w:r>
            <w:r w:rsidR="00C4439B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g</w:t>
            </w:r>
            <w:r w:rsidRPr="00BE3CD2">
              <w:rPr>
                <w:rFonts w:ascii="Arial" w:hAnsi="Arial" w:cs="Arial"/>
                <w:sz w:val="24"/>
                <w:szCs w:val="24"/>
              </w:rPr>
              <w:t>yventojų, kad hidrantai būtų naudojami tiesiogiai gaisrų gesinimui</w:t>
            </w:r>
            <w:r>
              <w:rPr>
                <w:rFonts w:ascii="Arial" w:hAnsi="Arial" w:cs="Arial"/>
                <w:sz w:val="24"/>
                <w:szCs w:val="24"/>
              </w:rPr>
              <w:t>. Tokius hidrantus turi Gargždų ir Priekulės miestai.</w:t>
            </w:r>
          </w:p>
          <w:p w14:paraId="6F0228DC" w14:textId="42ACE464" w:rsidR="00EF333A" w:rsidRPr="00531CC0" w:rsidRDefault="00EF333A" w:rsidP="003E2C9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C5A2618" w14:textId="644D8F90" w:rsidR="009637B5" w:rsidRPr="00531CC0" w:rsidRDefault="009637B5" w:rsidP="009637B5">
      <w:pPr>
        <w:jc w:val="both"/>
        <w:rPr>
          <w:rFonts w:ascii="Arial" w:hAnsi="Arial" w:cs="Arial"/>
          <w:sz w:val="24"/>
          <w:szCs w:val="24"/>
        </w:rPr>
      </w:pPr>
      <w:r w:rsidRPr="00531CC0">
        <w:rPr>
          <w:rFonts w:ascii="Arial" w:hAnsi="Arial" w:cs="Arial"/>
          <w:sz w:val="24"/>
          <w:szCs w:val="24"/>
        </w:rPr>
        <w:lastRenderedPageBreak/>
        <w:t>Pastabos: SB* – Klaipėdos rajono savivaldybės biudžeto lėšos.</w:t>
      </w:r>
    </w:p>
    <w:p w14:paraId="5E2D277B" w14:textId="126D9460" w:rsidR="0089301E" w:rsidRPr="00531CC0" w:rsidRDefault="0089301E" w:rsidP="0089301E">
      <w:pPr>
        <w:rPr>
          <w:rFonts w:ascii="Arial" w:hAnsi="Arial" w:cs="Arial"/>
          <w:sz w:val="24"/>
          <w:szCs w:val="24"/>
        </w:rPr>
      </w:pPr>
      <w:r w:rsidRPr="00531CC0">
        <w:rPr>
          <w:rFonts w:ascii="Arial" w:hAnsi="Arial" w:cs="Arial"/>
          <w:sz w:val="24"/>
          <w:szCs w:val="24"/>
        </w:rPr>
        <w:t>Gargždų PGT–PAGD prie VRM Klaipėdos PGV Gargždų PGT.</w:t>
      </w:r>
    </w:p>
    <w:p w14:paraId="52E7681A" w14:textId="780A9EA2" w:rsidR="0089301E" w:rsidRPr="00531CC0" w:rsidRDefault="0089301E" w:rsidP="0089301E">
      <w:pPr>
        <w:rPr>
          <w:rFonts w:ascii="Arial" w:hAnsi="Arial" w:cs="Arial"/>
          <w:sz w:val="24"/>
          <w:szCs w:val="24"/>
        </w:rPr>
      </w:pPr>
      <w:r w:rsidRPr="00531CC0">
        <w:rPr>
          <w:rFonts w:ascii="Arial" w:hAnsi="Arial" w:cs="Arial"/>
          <w:sz w:val="24"/>
          <w:szCs w:val="24"/>
        </w:rPr>
        <w:t>KRSPT – Klaipėdos rajono savivaldybės priešgaisrinė tarnyba.</w:t>
      </w:r>
    </w:p>
    <w:p w14:paraId="509B1ED4" w14:textId="1291A243" w:rsidR="0089301E" w:rsidRPr="00531CC0" w:rsidRDefault="0089301E" w:rsidP="009637B5">
      <w:pPr>
        <w:jc w:val="both"/>
        <w:rPr>
          <w:rFonts w:ascii="Arial" w:hAnsi="Arial" w:cs="Arial"/>
          <w:sz w:val="24"/>
          <w:szCs w:val="24"/>
        </w:rPr>
      </w:pPr>
    </w:p>
    <w:p w14:paraId="28AE2DBF" w14:textId="77777777" w:rsidR="00BF5FFD" w:rsidRPr="00531CC0" w:rsidRDefault="00BF5FFD" w:rsidP="009637B5">
      <w:pPr>
        <w:jc w:val="both"/>
        <w:rPr>
          <w:rFonts w:ascii="Arial" w:hAnsi="Arial" w:cs="Arial"/>
          <w:sz w:val="24"/>
          <w:szCs w:val="24"/>
        </w:rPr>
      </w:pPr>
    </w:p>
    <w:p w14:paraId="39E08638" w14:textId="77777777" w:rsidR="00BF5FFD" w:rsidRPr="00531CC0" w:rsidRDefault="00BF5FFD" w:rsidP="009637B5">
      <w:pPr>
        <w:jc w:val="both"/>
        <w:rPr>
          <w:rFonts w:ascii="Arial" w:hAnsi="Arial" w:cs="Arial"/>
          <w:sz w:val="24"/>
          <w:szCs w:val="24"/>
        </w:rPr>
      </w:pPr>
    </w:p>
    <w:p w14:paraId="4813EECA" w14:textId="318A66A2" w:rsidR="00BF5FFD" w:rsidRPr="00531CC0" w:rsidRDefault="00BF5FFD" w:rsidP="009637B5">
      <w:pPr>
        <w:jc w:val="both"/>
        <w:rPr>
          <w:rFonts w:ascii="Arial" w:hAnsi="Arial" w:cs="Arial"/>
          <w:sz w:val="24"/>
          <w:szCs w:val="24"/>
        </w:rPr>
      </w:pPr>
      <w:r w:rsidRPr="00531CC0">
        <w:rPr>
          <w:rFonts w:ascii="Arial" w:hAnsi="Arial" w:cs="Arial"/>
          <w:sz w:val="24"/>
          <w:szCs w:val="24"/>
        </w:rPr>
        <w:t>Pa</w:t>
      </w:r>
      <w:r w:rsidR="00D57518" w:rsidRPr="00531CC0">
        <w:rPr>
          <w:rFonts w:ascii="Arial" w:hAnsi="Arial" w:cs="Arial"/>
          <w:sz w:val="24"/>
          <w:szCs w:val="24"/>
        </w:rPr>
        <w:t>p</w:t>
      </w:r>
      <w:r w:rsidRPr="00531CC0">
        <w:rPr>
          <w:rFonts w:ascii="Arial" w:hAnsi="Arial" w:cs="Arial"/>
          <w:sz w:val="24"/>
          <w:szCs w:val="24"/>
        </w:rPr>
        <w:t>ildomai</w:t>
      </w:r>
      <w:r w:rsidR="00D57518" w:rsidRPr="00531CC0">
        <w:rPr>
          <w:rFonts w:ascii="Arial" w:hAnsi="Arial" w:cs="Arial"/>
          <w:sz w:val="24"/>
          <w:szCs w:val="24"/>
        </w:rPr>
        <w:t>:</w:t>
      </w:r>
      <w:r w:rsidRPr="00531CC0">
        <w:rPr>
          <w:rFonts w:ascii="Arial" w:hAnsi="Arial" w:cs="Arial"/>
          <w:sz w:val="24"/>
          <w:szCs w:val="24"/>
        </w:rPr>
        <w:t xml:space="preserve"> </w:t>
      </w:r>
      <w:r w:rsidR="00CF2227" w:rsidRPr="00531CC0">
        <w:rPr>
          <w:rFonts w:ascii="Arial" w:hAnsi="Arial" w:cs="Arial"/>
          <w:sz w:val="24"/>
          <w:szCs w:val="24"/>
        </w:rPr>
        <w:t>Gargždų PGT b</w:t>
      </w:r>
      <w:r w:rsidRPr="00531CC0">
        <w:rPr>
          <w:rFonts w:ascii="Arial" w:hAnsi="Arial" w:cs="Arial"/>
          <w:sz w:val="24"/>
          <w:szCs w:val="24"/>
        </w:rPr>
        <w:t>uvo</w:t>
      </w:r>
      <w:r w:rsidR="00D57518" w:rsidRPr="00531CC0">
        <w:rPr>
          <w:rFonts w:ascii="Arial" w:hAnsi="Arial" w:cs="Arial"/>
          <w:sz w:val="24"/>
          <w:szCs w:val="24"/>
        </w:rPr>
        <w:t xml:space="preserve"> vykdyti reidai prie vandens telkinių vasaros maudymosi sezono metu 2 reidai. Žiemos metu ant užšalusių telkinių 2 reidai.</w:t>
      </w:r>
    </w:p>
    <w:p w14:paraId="0C779A26" w14:textId="1E362012" w:rsidR="00D57518" w:rsidRPr="00531CC0" w:rsidRDefault="00FA5C47" w:rsidP="009637B5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D57518" w:rsidRPr="00531CC0">
        <w:rPr>
          <w:rFonts w:ascii="Arial" w:hAnsi="Arial" w:cs="Arial"/>
          <w:sz w:val="24"/>
          <w:szCs w:val="24"/>
        </w:rPr>
        <w:t>eido metu apvažiuoti Klaipėdos rajono savivaldybės teritorijoje esantys apleisti pastatai. 18 pastatų.</w:t>
      </w:r>
    </w:p>
    <w:p w14:paraId="14344BF5" w14:textId="44B898ED" w:rsidR="00653A64" w:rsidRPr="00531CC0" w:rsidRDefault="00284234" w:rsidP="00E27B87">
      <w:pPr>
        <w:jc w:val="center"/>
        <w:rPr>
          <w:rFonts w:ascii="Arial" w:hAnsi="Arial" w:cs="Arial"/>
          <w:sz w:val="24"/>
          <w:szCs w:val="24"/>
        </w:rPr>
      </w:pPr>
      <w:r w:rsidRPr="00531CC0">
        <w:rPr>
          <w:rFonts w:ascii="Arial" w:hAnsi="Arial" w:cs="Arial"/>
          <w:sz w:val="24"/>
          <w:szCs w:val="24"/>
        </w:rPr>
        <w:t>____________________________________________</w:t>
      </w:r>
    </w:p>
    <w:sectPr w:rsidR="00653A64" w:rsidRPr="00531CC0" w:rsidSect="00CD0D53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41F64" w14:textId="77777777" w:rsidR="00851044" w:rsidRDefault="00851044" w:rsidP="00222430">
      <w:pPr>
        <w:spacing w:after="0" w:line="240" w:lineRule="auto"/>
      </w:pPr>
      <w:r>
        <w:separator/>
      </w:r>
    </w:p>
  </w:endnote>
  <w:endnote w:type="continuationSeparator" w:id="0">
    <w:p w14:paraId="76B21911" w14:textId="77777777" w:rsidR="00851044" w:rsidRDefault="00851044" w:rsidP="00222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C9BC4" w14:textId="77777777" w:rsidR="00851044" w:rsidRDefault="00851044" w:rsidP="00222430">
      <w:pPr>
        <w:spacing w:after="0" w:line="240" w:lineRule="auto"/>
      </w:pPr>
      <w:r>
        <w:separator/>
      </w:r>
    </w:p>
  </w:footnote>
  <w:footnote w:type="continuationSeparator" w:id="0">
    <w:p w14:paraId="2D974635" w14:textId="77777777" w:rsidR="00851044" w:rsidRDefault="00851044" w:rsidP="00222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9280977"/>
      <w:docPartObj>
        <w:docPartGallery w:val="Page Numbers (Top of Page)"/>
        <w:docPartUnique/>
      </w:docPartObj>
    </w:sdtPr>
    <w:sdtContent>
      <w:p w14:paraId="6566ABA9" w14:textId="27096B95" w:rsidR="00222430" w:rsidRDefault="0022243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EF5">
          <w:rPr>
            <w:noProof/>
          </w:rPr>
          <w:t>2</w:t>
        </w:r>
        <w:r>
          <w:fldChar w:fldCharType="end"/>
        </w:r>
      </w:p>
    </w:sdtContent>
  </w:sdt>
  <w:p w14:paraId="3EEC6E91" w14:textId="77777777" w:rsidR="00222430" w:rsidRDefault="0022243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34"/>
    <w:rsid w:val="00007A6F"/>
    <w:rsid w:val="00007F80"/>
    <w:rsid w:val="00031EC2"/>
    <w:rsid w:val="0004223C"/>
    <w:rsid w:val="0007562B"/>
    <w:rsid w:val="000760B7"/>
    <w:rsid w:val="00087CC2"/>
    <w:rsid w:val="000B167A"/>
    <w:rsid w:val="000B7C4B"/>
    <w:rsid w:val="000C6039"/>
    <w:rsid w:val="000D1D6F"/>
    <w:rsid w:val="000E25AB"/>
    <w:rsid w:val="001341A9"/>
    <w:rsid w:val="00142102"/>
    <w:rsid w:val="00167185"/>
    <w:rsid w:val="001674E5"/>
    <w:rsid w:val="0018005C"/>
    <w:rsid w:val="001913CC"/>
    <w:rsid w:val="00197308"/>
    <w:rsid w:val="001A666A"/>
    <w:rsid w:val="001B170A"/>
    <w:rsid w:val="001B3F20"/>
    <w:rsid w:val="001B4143"/>
    <w:rsid w:val="001E56E2"/>
    <w:rsid w:val="001F7F64"/>
    <w:rsid w:val="0020004D"/>
    <w:rsid w:val="00202FED"/>
    <w:rsid w:val="00222430"/>
    <w:rsid w:val="002626F5"/>
    <w:rsid w:val="00284234"/>
    <w:rsid w:val="00284BC6"/>
    <w:rsid w:val="002D069A"/>
    <w:rsid w:val="002E764B"/>
    <w:rsid w:val="002F2DD5"/>
    <w:rsid w:val="00304115"/>
    <w:rsid w:val="00325932"/>
    <w:rsid w:val="003273E0"/>
    <w:rsid w:val="00395C88"/>
    <w:rsid w:val="003D218F"/>
    <w:rsid w:val="003D5D32"/>
    <w:rsid w:val="003E2C9A"/>
    <w:rsid w:val="003F59F6"/>
    <w:rsid w:val="003F5E2B"/>
    <w:rsid w:val="004046F4"/>
    <w:rsid w:val="00410A65"/>
    <w:rsid w:val="0041228A"/>
    <w:rsid w:val="00435015"/>
    <w:rsid w:val="004630FE"/>
    <w:rsid w:val="004716E0"/>
    <w:rsid w:val="004E0229"/>
    <w:rsid w:val="004F7FC6"/>
    <w:rsid w:val="00517E9D"/>
    <w:rsid w:val="0052010C"/>
    <w:rsid w:val="00526CAC"/>
    <w:rsid w:val="00531CC0"/>
    <w:rsid w:val="005671BC"/>
    <w:rsid w:val="005A5F0F"/>
    <w:rsid w:val="005B3D43"/>
    <w:rsid w:val="005B40A6"/>
    <w:rsid w:val="005D6BDC"/>
    <w:rsid w:val="00604A89"/>
    <w:rsid w:val="006333A1"/>
    <w:rsid w:val="00651ACC"/>
    <w:rsid w:val="00653A64"/>
    <w:rsid w:val="00657DD9"/>
    <w:rsid w:val="00660AB3"/>
    <w:rsid w:val="006A543E"/>
    <w:rsid w:val="006D448F"/>
    <w:rsid w:val="006E4032"/>
    <w:rsid w:val="006E76D7"/>
    <w:rsid w:val="006E7DFC"/>
    <w:rsid w:val="006F5EB6"/>
    <w:rsid w:val="00707432"/>
    <w:rsid w:val="00757DDC"/>
    <w:rsid w:val="00767652"/>
    <w:rsid w:val="007870BD"/>
    <w:rsid w:val="007A4954"/>
    <w:rsid w:val="007D1B7C"/>
    <w:rsid w:val="007D4133"/>
    <w:rsid w:val="007E2E5D"/>
    <w:rsid w:val="00822B55"/>
    <w:rsid w:val="00847679"/>
    <w:rsid w:val="00851044"/>
    <w:rsid w:val="00853155"/>
    <w:rsid w:val="0089301E"/>
    <w:rsid w:val="00897021"/>
    <w:rsid w:val="008E1919"/>
    <w:rsid w:val="008E2BF4"/>
    <w:rsid w:val="0090154B"/>
    <w:rsid w:val="00901A15"/>
    <w:rsid w:val="00915626"/>
    <w:rsid w:val="00923B01"/>
    <w:rsid w:val="00960AF6"/>
    <w:rsid w:val="00962E6A"/>
    <w:rsid w:val="009637B5"/>
    <w:rsid w:val="0098162B"/>
    <w:rsid w:val="009A196E"/>
    <w:rsid w:val="009E04B3"/>
    <w:rsid w:val="009F034B"/>
    <w:rsid w:val="009F3039"/>
    <w:rsid w:val="00A02454"/>
    <w:rsid w:val="00A16A13"/>
    <w:rsid w:val="00A37838"/>
    <w:rsid w:val="00A4087E"/>
    <w:rsid w:val="00A613E0"/>
    <w:rsid w:val="00A86294"/>
    <w:rsid w:val="00B06116"/>
    <w:rsid w:val="00B3147A"/>
    <w:rsid w:val="00B3358F"/>
    <w:rsid w:val="00B62199"/>
    <w:rsid w:val="00B91D75"/>
    <w:rsid w:val="00BB4C92"/>
    <w:rsid w:val="00BC2482"/>
    <w:rsid w:val="00BE3700"/>
    <w:rsid w:val="00BE3CD2"/>
    <w:rsid w:val="00BF0CDA"/>
    <w:rsid w:val="00BF5FFD"/>
    <w:rsid w:val="00C03042"/>
    <w:rsid w:val="00C4439B"/>
    <w:rsid w:val="00C50EE9"/>
    <w:rsid w:val="00C57F6A"/>
    <w:rsid w:val="00C8289E"/>
    <w:rsid w:val="00C93EF5"/>
    <w:rsid w:val="00CB50B4"/>
    <w:rsid w:val="00CD0D53"/>
    <w:rsid w:val="00CE4934"/>
    <w:rsid w:val="00CF2227"/>
    <w:rsid w:val="00D038C4"/>
    <w:rsid w:val="00D53E06"/>
    <w:rsid w:val="00D57518"/>
    <w:rsid w:val="00D710BD"/>
    <w:rsid w:val="00D75633"/>
    <w:rsid w:val="00D81D82"/>
    <w:rsid w:val="00D831FB"/>
    <w:rsid w:val="00D87DD8"/>
    <w:rsid w:val="00DA6A3B"/>
    <w:rsid w:val="00DB55AA"/>
    <w:rsid w:val="00DC5F31"/>
    <w:rsid w:val="00DD112F"/>
    <w:rsid w:val="00DF2B20"/>
    <w:rsid w:val="00E27B87"/>
    <w:rsid w:val="00E34D26"/>
    <w:rsid w:val="00E5768A"/>
    <w:rsid w:val="00E82F28"/>
    <w:rsid w:val="00E86294"/>
    <w:rsid w:val="00E96D87"/>
    <w:rsid w:val="00EE5F92"/>
    <w:rsid w:val="00EF333A"/>
    <w:rsid w:val="00F0630E"/>
    <w:rsid w:val="00F3339D"/>
    <w:rsid w:val="00F33E85"/>
    <w:rsid w:val="00F44575"/>
    <w:rsid w:val="00F73EE2"/>
    <w:rsid w:val="00FA2CE1"/>
    <w:rsid w:val="00FA5C47"/>
    <w:rsid w:val="00FB1C2C"/>
    <w:rsid w:val="00FF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0E9CF"/>
  <w15:chartTrackingRefBased/>
  <w15:docId w15:val="{AE10DF10-A199-49DF-B5F2-9624E37F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4234"/>
    <w:pPr>
      <w:spacing w:after="160" w:line="259" w:lineRule="auto"/>
      <w:ind w:firstLine="0"/>
      <w:jc w:val="left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84234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Numatytasispastraiposriftas"/>
    <w:link w:val="Other0"/>
    <w:rsid w:val="00284234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prastasis"/>
    <w:link w:val="Other"/>
    <w:rsid w:val="0028423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ntrats">
    <w:name w:val="header"/>
    <w:basedOn w:val="prastasis"/>
    <w:link w:val="AntratsDiagrama"/>
    <w:uiPriority w:val="99"/>
    <w:unhideWhenUsed/>
    <w:rsid w:val="002224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430"/>
  </w:style>
  <w:style w:type="paragraph" w:styleId="Porat">
    <w:name w:val="footer"/>
    <w:basedOn w:val="prastasis"/>
    <w:link w:val="PoratDiagrama"/>
    <w:uiPriority w:val="99"/>
    <w:unhideWhenUsed/>
    <w:rsid w:val="002224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430"/>
  </w:style>
  <w:style w:type="character" w:styleId="Komentaronuoroda">
    <w:name w:val="annotation reference"/>
    <w:basedOn w:val="Numatytasispastraiposriftas"/>
    <w:uiPriority w:val="99"/>
    <w:semiHidden/>
    <w:unhideWhenUsed/>
    <w:rsid w:val="00C828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828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8289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828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8289E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41228A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4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5271</Words>
  <Characters>3006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Jonelaitis</dc:creator>
  <cp:keywords/>
  <dc:description/>
  <cp:lastModifiedBy>Gitana Bajorinienė</cp:lastModifiedBy>
  <cp:revision>3</cp:revision>
  <dcterms:created xsi:type="dcterms:W3CDTF">2025-02-12T14:56:00Z</dcterms:created>
  <dcterms:modified xsi:type="dcterms:W3CDTF">2025-02-12T14:59:00Z</dcterms:modified>
</cp:coreProperties>
</file>